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544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9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54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 возобновлении работы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указом Президента РФ от 11.05.2020 № 316</w:t>
      </w:r>
      <w:r>
        <w:rPr>
          <w:rFonts w:hAnsi="Times New Roman" w:cs="Times New Roman"/>
          <w:color w:val="000000"/>
          <w:sz w:val="24"/>
          <w:szCs w:val="24"/>
        </w:rPr>
        <w:t xml:space="preserve">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>
        <w:rPr>
          <w:rFonts w:hAnsi="Times New Roman" w:cs="Times New Roman"/>
          <w:color w:val="000000"/>
          <w:sz w:val="24"/>
          <w:szCs w:val="24"/>
        </w:rPr>
        <w:t>письмом Роспотребнадзора от 08.05.2020 № 02/8900-2020-24</w:t>
      </w:r>
      <w:r>
        <w:rPr>
          <w:rFonts w:hAnsi="Times New Roman" w:cs="Times New Roman"/>
          <w:color w:val="000000"/>
          <w:sz w:val="24"/>
          <w:szCs w:val="24"/>
        </w:rPr>
        <w:t xml:space="preserve"> «О направлении рекомендаций по организации работы образовательных организаций»,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Возобновить деятельность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штатном режиме с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2020.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приступить к обязанностям в обычном режиме с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Работникам, приступающим к обязанностям на стационарных рабочих местах: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часто мыть руки с мылом и обрабатывать их кожными антисептиками;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носить маски, соблюдая график их ношения;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носить перчатки при нахождении вне стационарного рабочего места, при посещении мест общего пользования, в том числе лифтов, санитарных узлов, мест приема пищи, а также физического контакта с предметами, используемыми неограниченным кругом лиц, в том числе дверными ручками, поручнями, иными подобными предметами;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 социальную дистанцию не менее 1,5 метров.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генеральную уборку помещений с применением дезинфицирующих средств по вирусному режиму;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проверку эффективности работы вентиляционных систем, их ревизию и обеспечить, очистку или замену воздушных фильтров и фильтрующих элементов;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расставить в административных помещениях, пищеблоке, санузлах и при входе в здание дозаторы с антисептическим средством для обработки рук, следить, чтобы они всегда были в заполнены;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качество уборки, дезинфекции и проветривания помещений в соответствии с рекомендациями Роспотребнадзора.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внеплановый инструктаж по охране труда со всеми работниками, вернувшимися на стационарные рабочие места;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еженедельно выдавать всем работникам, приступившим к работе на стационарных рабочих местах, недельный запас средств индивидуальной защиты – маски и перчатки. Фиксировать выдачу СИЗ в журнале учета;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соблюдать социальное дистанцирование между стационарными рабочими местами, обеспечить установку разделительных перегородок между ними;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разместить на информационных стендах памятки о мерах профилактики вирусных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осматривать работников на наличие заболеваний, измерять температуру с использованием бесконтактных термометров – два раза день. Фиксировать данные в журнале учета. Уведомлять об отстранении от нахождения на рабочем месте работников с повышенной температурой и признаками гриппа и ОРВИ;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обеззараживать воздух в помещениях устройствами, разрешенными к использованию в присутствии людей (автономные или встроенные в систему вентиляции ультрафиолетовые, бактерицидные облучатели закрытого типа - рециркуляторы, установки обеззараживания воздуха на основе использования постоянных электрических полей, электростатических фильтров).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 дополнительные соглашения с дистанционными работниками, которые желают изменить рабочее место с дистанционного на стационарное;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ознакомить с настоящим приказом всех работников образовательной организации в день его подписания путем направления по телекоммуникационным каналам связи –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6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</w:t>
            </w:r>
          </w:p>
        </w:tc>
        <w:tc>
          <w:tcPr>
            <w:tcW w:w="5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0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64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2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62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47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8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за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69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ddcf84016194d7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